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11151" w14:textId="77777777" w:rsidR="00B078B3" w:rsidRPr="00FE6DE0" w:rsidRDefault="00000000">
      <w:pPr>
        <w:pStyle w:val="berschrift1"/>
        <w:rPr>
          <w:lang w:val="de-DE"/>
        </w:rPr>
      </w:pPr>
      <w:r w:rsidRPr="00FE6DE0">
        <w:rPr>
          <w:lang w:val="de-DE"/>
        </w:rPr>
        <w:t>Empfehlungen zur Umsetzung der identifizierten Potenziale</w:t>
      </w:r>
    </w:p>
    <w:p w14:paraId="7BB23713" w14:textId="77777777" w:rsidR="00B078B3" w:rsidRPr="00FE6DE0" w:rsidRDefault="00000000">
      <w:pPr>
        <w:pStyle w:val="berschrift2"/>
        <w:rPr>
          <w:lang w:val="de-DE"/>
        </w:rPr>
      </w:pPr>
      <w:r w:rsidRPr="00FE6DE0">
        <w:rPr>
          <w:lang w:val="de-DE"/>
        </w:rPr>
        <w:t>Bereich A: Orientierung geben</w:t>
      </w:r>
    </w:p>
    <w:p w14:paraId="7EF7CE42" w14:textId="77777777" w:rsidR="00B078B3" w:rsidRPr="00FE6DE0" w:rsidRDefault="00000000">
      <w:pPr>
        <w:pStyle w:val="berschrift3"/>
        <w:rPr>
          <w:lang w:val="de-DE"/>
        </w:rPr>
      </w:pPr>
      <w:r w:rsidRPr="00FE6DE0">
        <w:rPr>
          <w:lang w:val="de-DE"/>
        </w:rPr>
        <w:t>A1 - Sinn stiften und Zukünfte definieren</w:t>
      </w:r>
    </w:p>
    <w:p w14:paraId="03B0ABA6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Es könnte ein Workshop organisiert werden, um das Leitbild in ein klares und messbares Zielbild zu überführen.</w:t>
      </w:r>
    </w:p>
    <w:p w14:paraId="2BB5A18C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Ein regelmäßiges Reporting-Format könnte etabliert werden, um Fortschritte und Abweichungen vom Zielbild transparent zu dokumentieren.</w:t>
      </w:r>
    </w:p>
    <w:p w14:paraId="72035212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 xml:space="preserve">- Die Ambitionen der einzelnen </w:t>
      </w:r>
      <w:proofErr w:type="spellStart"/>
      <w:proofErr w:type="gramStart"/>
      <w:r w:rsidRPr="00FE6DE0">
        <w:rPr>
          <w:lang w:val="de-DE"/>
        </w:rPr>
        <w:t>Akteur:innen</w:t>
      </w:r>
      <w:proofErr w:type="spellEnd"/>
      <w:proofErr w:type="gramEnd"/>
      <w:r w:rsidRPr="00FE6DE0">
        <w:rPr>
          <w:lang w:val="de-DE"/>
        </w:rPr>
        <w:t xml:space="preserve"> könnten gesammelt, konsolidiert und auf die Organisationsebene übertragen werden.</w:t>
      </w:r>
    </w:p>
    <w:p w14:paraId="0470710E" w14:textId="77777777" w:rsidR="00B078B3" w:rsidRPr="00FE6DE0" w:rsidRDefault="00000000">
      <w:pPr>
        <w:pStyle w:val="berschrift3"/>
        <w:rPr>
          <w:lang w:val="de-DE"/>
        </w:rPr>
      </w:pPr>
      <w:r w:rsidRPr="00FE6DE0">
        <w:rPr>
          <w:lang w:val="de-DE"/>
        </w:rPr>
        <w:t>A2 - Kultur leben und Identität schaffen</w:t>
      </w:r>
    </w:p>
    <w:p w14:paraId="68ADEAF1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Es ließe sich eine bewusste Kommunikationsstruktur einführen, die eine Balance zwischen familiärem Klima und professioneller Sprache sicherstellen würde.</w:t>
      </w:r>
    </w:p>
    <w:p w14:paraId="731B1CFA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Ein Feedback-System könnte etabliert werden, um kulturelle Spannungsfelder anonym zu adressieren.</w:t>
      </w:r>
    </w:p>
    <w:p w14:paraId="7233A591" w14:textId="77777777" w:rsidR="00B078B3" w:rsidRPr="00FE6DE0" w:rsidRDefault="00000000">
      <w:pPr>
        <w:pStyle w:val="berschrift3"/>
        <w:rPr>
          <w:lang w:val="de-DE"/>
        </w:rPr>
      </w:pPr>
      <w:r w:rsidRPr="00FE6DE0">
        <w:rPr>
          <w:lang w:val="de-DE"/>
        </w:rPr>
        <w:t>A3 - Vielfalt einbeziehen und Beteiligte verstehen</w:t>
      </w:r>
    </w:p>
    <w:p w14:paraId="4263AA88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Es könnte eine Stakeholder-Analyse durchgeführt werden, um externe Perspektiven besser zu integrieren.</w:t>
      </w:r>
    </w:p>
    <w:p w14:paraId="0491EAD1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Regelkommunikationssysteme ließen sich entwickeln, die wichtige Themen und Entscheidungen systematisch kaskadieren.</w:t>
      </w:r>
    </w:p>
    <w:p w14:paraId="6CEA0B5F" w14:textId="77777777" w:rsidR="00B078B3" w:rsidRPr="00FE6DE0" w:rsidRDefault="00000000">
      <w:pPr>
        <w:pStyle w:val="berschrift2"/>
        <w:rPr>
          <w:lang w:val="de-DE"/>
        </w:rPr>
      </w:pPr>
      <w:r w:rsidRPr="00FE6DE0">
        <w:rPr>
          <w:lang w:val="de-DE"/>
        </w:rPr>
        <w:t>Bereich B: Strategie entwickeln</w:t>
      </w:r>
    </w:p>
    <w:p w14:paraId="69C3253C" w14:textId="77777777" w:rsidR="00B078B3" w:rsidRPr="00FE6DE0" w:rsidRDefault="00000000">
      <w:pPr>
        <w:pStyle w:val="berschrift3"/>
        <w:rPr>
          <w:lang w:val="de-DE"/>
        </w:rPr>
      </w:pPr>
      <w:r w:rsidRPr="00FE6DE0">
        <w:rPr>
          <w:lang w:val="de-DE"/>
        </w:rPr>
        <w:t>B1 - Umfeld und eigene Kompetenzen verstehen</w:t>
      </w:r>
    </w:p>
    <w:p w14:paraId="7E785406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Eine systematische Markt- und Umfeldanalyse könnte eingeführt werden, um politische und finanzielle Veränderungen frühzeitig zu erkennen.</w:t>
      </w:r>
    </w:p>
    <w:p w14:paraId="693C533A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Eine Kompetenzmatrix ließe sich erstellen, um gezielte Weiterbildungsmaßnahmen für die Organisation abzuleiten.</w:t>
      </w:r>
    </w:p>
    <w:p w14:paraId="4A51CB3C" w14:textId="77777777" w:rsidR="00B078B3" w:rsidRPr="00FE6DE0" w:rsidRDefault="00000000">
      <w:pPr>
        <w:pStyle w:val="berschrift3"/>
        <w:rPr>
          <w:lang w:val="de-DE"/>
        </w:rPr>
      </w:pPr>
      <w:r w:rsidRPr="00FE6DE0">
        <w:rPr>
          <w:lang w:val="de-DE"/>
        </w:rPr>
        <w:t>B2 - Strategie festlegen</w:t>
      </w:r>
    </w:p>
    <w:p w14:paraId="3EEE9D9B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Es könnte ein Strategiedokument erstellt werden, das Ziele, Maßnahmen und Ressourcen klar definiert.</w:t>
      </w:r>
    </w:p>
    <w:p w14:paraId="632110DC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Ein einfaches Risikomanagementsystem ließe sich implementieren, das potenzielle Hindernisse frühzeitig identifiziert.</w:t>
      </w:r>
    </w:p>
    <w:p w14:paraId="7597A7A3" w14:textId="2F80F332" w:rsidR="00B078B3" w:rsidRPr="00FE6DE0" w:rsidRDefault="00000000" w:rsidP="00FE6DE0">
      <w:pPr>
        <w:pStyle w:val="berschrift3"/>
        <w:rPr>
          <w:lang w:val="de-DE"/>
        </w:rPr>
      </w:pPr>
      <w:r w:rsidRPr="00FE6DE0">
        <w:rPr>
          <w:lang w:val="de-DE"/>
        </w:rPr>
        <w:lastRenderedPageBreak/>
        <w:t>B3 - Strategie integrieren, umsetzen und reviewen</w:t>
      </w:r>
    </w:p>
    <w:p w14:paraId="56071C16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Ein Regelkommunikationssystem ließe sich aufbauen, um die Zusammenarbeit zwischen Strategie- und Umsetzungsteams zu stärken.</w:t>
      </w:r>
    </w:p>
    <w:p w14:paraId="69CD6C34" w14:textId="77777777" w:rsidR="00B078B3" w:rsidRPr="00FE6DE0" w:rsidRDefault="00000000">
      <w:pPr>
        <w:pStyle w:val="berschrift2"/>
        <w:rPr>
          <w:lang w:val="de-DE"/>
        </w:rPr>
      </w:pPr>
      <w:r w:rsidRPr="00FE6DE0">
        <w:rPr>
          <w:lang w:val="de-DE"/>
        </w:rPr>
        <w:t>Bereich C: Zusammenarbeit gestalten</w:t>
      </w:r>
    </w:p>
    <w:p w14:paraId="08BCFC88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Ein Schulungsprogramm könnte entwickelt werden, um die Selbstorganisationskompetenzen der Teams zu stärken.</w:t>
      </w:r>
    </w:p>
    <w:p w14:paraId="5530A7A0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Ein Stakeholder-Management-System ließe sich aufbauen, um externe Partnerschaften strategisch auszurichten.</w:t>
      </w:r>
    </w:p>
    <w:p w14:paraId="469B8422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Eine Digitalisierungsstrategie könnte erarbeitet werden, um vorhandene Tools optimal zu nutzen.</w:t>
      </w:r>
    </w:p>
    <w:p w14:paraId="5728F27A" w14:textId="77777777" w:rsidR="00B078B3" w:rsidRPr="00FE6DE0" w:rsidRDefault="00000000">
      <w:pPr>
        <w:pStyle w:val="berschrift2"/>
        <w:rPr>
          <w:lang w:val="de-DE"/>
        </w:rPr>
      </w:pPr>
      <w:r w:rsidRPr="00FE6DE0">
        <w:rPr>
          <w:lang w:val="de-DE"/>
        </w:rPr>
        <w:t>Bereich D: Wertschöpfung erbringen</w:t>
      </w:r>
    </w:p>
    <w:p w14:paraId="58EB2243" w14:textId="77777777" w:rsidR="00B078B3" w:rsidRPr="00FE6DE0" w:rsidRDefault="00000000">
      <w:pPr>
        <w:pStyle w:val="berschrift3"/>
        <w:rPr>
          <w:lang w:val="de-DE"/>
        </w:rPr>
      </w:pPr>
      <w:r w:rsidRPr="00FE6DE0">
        <w:rPr>
          <w:lang w:val="de-DE"/>
        </w:rPr>
        <w:t>Strategische Kartierung von Partnern</w:t>
      </w:r>
    </w:p>
    <w:p w14:paraId="4F8E4C6A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Es könnte eine strategische Partnerkartierung durchgeführt werden, die aktuelle und potenzielle Partner nach Kategorien wie „Ressourcenlieferant“, „Wissenspartner“, „Finanzierungspartner“ und „strategischer Entwicklungspartner“ segmentiert.</w:t>
      </w:r>
    </w:p>
    <w:p w14:paraId="211663D0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Diese Kartierung ließe sich in einem interaktiven Tool visualisieren, um potenzielle Synergien und Lücken schnell zu identifizieren.</w:t>
      </w:r>
    </w:p>
    <w:p w14:paraId="72FFEC37" w14:textId="77777777" w:rsidR="00B078B3" w:rsidRPr="00FE6DE0" w:rsidRDefault="00000000">
      <w:pPr>
        <w:pStyle w:val="berschrift3"/>
        <w:rPr>
          <w:lang w:val="de-DE"/>
        </w:rPr>
      </w:pPr>
      <w:r w:rsidRPr="00FE6DE0">
        <w:rPr>
          <w:lang w:val="de-DE"/>
        </w:rPr>
        <w:t>Weitere Empfehlungen</w:t>
      </w:r>
    </w:p>
    <w:p w14:paraId="5F15E906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Ein systematisches Monitoring- und Evaluierungssystem könnte entwickelt werden, um die Wirkung der Programme kontinuierlich zu erfassen.</w:t>
      </w:r>
    </w:p>
    <w:p w14:paraId="66996C5C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Partnerschaften könnten durch formelle Kooperationsverträge gestärkt und langfristig ausgerichtet werden.</w:t>
      </w:r>
    </w:p>
    <w:p w14:paraId="26DEF5D1" w14:textId="77777777" w:rsidR="00B078B3" w:rsidRPr="00FE6DE0" w:rsidRDefault="00000000">
      <w:pPr>
        <w:pStyle w:val="berschrift2"/>
        <w:rPr>
          <w:lang w:val="de-DE"/>
        </w:rPr>
      </w:pPr>
      <w:r w:rsidRPr="00FE6DE0">
        <w:rPr>
          <w:lang w:val="de-DE"/>
        </w:rPr>
        <w:t>Bereich E: Wirkung aufzeigen</w:t>
      </w:r>
    </w:p>
    <w:p w14:paraId="52891815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Ein umfassendes Wirkungsmessungssystem könnte implementiert werden, das Outputs und Outcomes systematisch erfasst.</w:t>
      </w:r>
    </w:p>
    <w:p w14:paraId="706DD091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Eine Diversifizierung der Einnahmequellen ließe sich durch gezielte Sponsoring-Programme und Public-Private-Partnerschaften erreichen.</w:t>
      </w:r>
    </w:p>
    <w:p w14:paraId="3FE73CF1" w14:textId="77777777" w:rsidR="00B078B3" w:rsidRPr="00FE6DE0" w:rsidRDefault="00000000">
      <w:pPr>
        <w:pStyle w:val="berschrift2"/>
        <w:rPr>
          <w:lang w:val="de-DE"/>
        </w:rPr>
      </w:pPr>
      <w:r w:rsidRPr="00FE6DE0">
        <w:rPr>
          <w:lang w:val="de-DE"/>
        </w:rPr>
        <w:t>Bereich F: Veränderung meistern</w:t>
      </w:r>
    </w:p>
    <w:p w14:paraId="2519C38B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Ein Transformationsfahrplan könnte erstellt werden, um Veränderungsprozesse klar zu priorisieren und Ressourcen zuzuweisen.</w:t>
      </w:r>
    </w:p>
    <w:p w14:paraId="686F64BD" w14:textId="77777777" w:rsidR="00B078B3" w:rsidRPr="00FE6DE0" w:rsidRDefault="00000000">
      <w:pPr>
        <w:rPr>
          <w:lang w:val="de-DE"/>
        </w:rPr>
      </w:pPr>
      <w:r w:rsidRPr="00FE6DE0">
        <w:rPr>
          <w:lang w:val="de-DE"/>
        </w:rPr>
        <w:t>- Regelmäßige Change-Meetings ließen sich einführen, um Mitarbeitende über Fortschritte und Herausforderungen zu informieren.</w:t>
      </w:r>
    </w:p>
    <w:sectPr w:rsidR="00B078B3" w:rsidRPr="00FE6D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5939278">
    <w:abstractNumId w:val="8"/>
  </w:num>
  <w:num w:numId="2" w16cid:durableId="1592660128">
    <w:abstractNumId w:val="6"/>
  </w:num>
  <w:num w:numId="3" w16cid:durableId="814104516">
    <w:abstractNumId w:val="5"/>
  </w:num>
  <w:num w:numId="4" w16cid:durableId="1282423190">
    <w:abstractNumId w:val="4"/>
  </w:num>
  <w:num w:numId="5" w16cid:durableId="1444567683">
    <w:abstractNumId w:val="7"/>
  </w:num>
  <w:num w:numId="6" w16cid:durableId="2009400857">
    <w:abstractNumId w:val="3"/>
  </w:num>
  <w:num w:numId="7" w16cid:durableId="264578750">
    <w:abstractNumId w:val="2"/>
  </w:num>
  <w:num w:numId="8" w16cid:durableId="1786387945">
    <w:abstractNumId w:val="1"/>
  </w:num>
  <w:num w:numId="9" w16cid:durableId="116863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80F6B"/>
    <w:rsid w:val="00AA1D8D"/>
    <w:rsid w:val="00B078B3"/>
    <w:rsid w:val="00B47730"/>
    <w:rsid w:val="00CB0664"/>
    <w:rsid w:val="00D9104E"/>
    <w:rsid w:val="00FC693F"/>
    <w:rsid w:val="00F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BBE13"/>
  <w14:defaultImageDpi w14:val="300"/>
  <w15:docId w15:val="{1D57A9A3-836E-2E41-BBD7-168BC69D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Wiebke Anton GmbH</cp:lastModifiedBy>
  <cp:revision>3</cp:revision>
  <dcterms:created xsi:type="dcterms:W3CDTF">2024-12-06T17:32:00Z</dcterms:created>
  <dcterms:modified xsi:type="dcterms:W3CDTF">2024-12-11T09:48:00Z</dcterms:modified>
  <cp:category/>
</cp:coreProperties>
</file>