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t6emjyr9pdd7" w:id="0"/>
      <w:bookmarkEnd w:id="0"/>
      <w:r w:rsidDel="00000000" w:rsidR="00000000" w:rsidRPr="00000000">
        <w:rPr>
          <w:rtl w:val="0"/>
        </w:rPr>
        <w:t xml:space="preserve">NEW CONTROL for RING CLEAR: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TINNITUS SILENCER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What’s the #1 best tea that turns OFF annoying tinnitus?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Body: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According to a renegade tinnitus expert from Germany, there’s one tea that puts tinnitus on MUTE.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1. Rooibos tea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2. Hibiscus tea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3. Ginseng tea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4. Peppermint tea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5. None of the above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(Make your selection above or find out the answer on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this next page</w:t>
        </w:r>
      </w:hyperlink>
      <w:r w:rsidDel="00000000" w:rsidR="00000000" w:rsidRPr="00000000">
        <w:rPr>
          <w:rtl w:val="0"/>
        </w:rPr>
        <w:t xml:space="preserve">.)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Studies show this tea turns down the “volume knob” on that constant annoying ringing, buzzing, clicking, and hissing sound while you sleep.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What’s better – it can cool down the nervous system…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Helping </w:t>
      </w:r>
      <w:r w:rsidDel="00000000" w:rsidR="00000000" w:rsidRPr="00000000">
        <w:rPr>
          <w:b w:val="1"/>
          <w:rtl w:val="0"/>
        </w:rPr>
        <w:t xml:space="preserve">repair the “buzzing brain”... reverse hearing loss… fight brain fog &amp; mental fatigue… and even promote better sleep at night!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Click here now to find out the #1 tinnitus-destroying tea.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share this with anyone suffering from tinnitus!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v8cd5trk.com/3FS4H3P/G27BJN/?sub1=tinnitus_YJ_C_822" TargetMode="External"/><Relationship Id="rId10" Type="http://schemas.openxmlformats.org/officeDocument/2006/relationships/hyperlink" Target="https://www.pv8cd5trk.com/3FS4H3P/G27BJN/?sub1=tinnitus_YJ_C_822" TargetMode="External"/><Relationship Id="rId13" Type="http://schemas.openxmlformats.org/officeDocument/2006/relationships/hyperlink" Target="https://www.pv8cd5trk.com/3FS4H3P/G27BJN/?sub1=tinnitus_YJ_C_822" TargetMode="External"/><Relationship Id="rId12" Type="http://schemas.openxmlformats.org/officeDocument/2006/relationships/hyperlink" Target="https://www.pv8cd5trk.com/3FS4H3P/G27BJN/?sub1=tinnitus_YJ_C_82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v8cd5trk.com/3FS4H3P/G27BJN/?sub1=tinnitus_YJ_C_82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v8cd5trk.com/3FS4H3P/G27BJN/?sub1=tinnitus_YJ_C_822" TargetMode="External"/><Relationship Id="rId7" Type="http://schemas.openxmlformats.org/officeDocument/2006/relationships/hyperlink" Target="https://www.pv8cd5trk.com/3FS4H3P/G27BJN/?sub1=tinnitus_YJ_C_822" TargetMode="External"/><Relationship Id="rId8" Type="http://schemas.openxmlformats.org/officeDocument/2006/relationships/hyperlink" Target="https://www.pv8cd5trk.com/3FS4H3P/G27BJN/?sub1=tinnitus_YJ_C_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